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4C" w:rsidRDefault="00BF424C" w:rsidP="00BF424C">
      <w:pPr>
        <w:jc w:val="center"/>
        <w:rPr>
          <w:rFonts w:eastAsia="Times New Roman"/>
          <w:color w:val="000000"/>
        </w:rPr>
      </w:pPr>
    </w:p>
    <w:p w:rsidR="00BF424C" w:rsidRDefault="00BF424C" w:rsidP="00BF424C">
      <w:pPr>
        <w:jc w:val="center"/>
        <w:rPr>
          <w:rFonts w:eastAsia="Times New Roman"/>
          <w:color w:val="000000"/>
        </w:rPr>
      </w:pPr>
      <w:r>
        <w:rPr>
          <w:rFonts w:eastAsia="Times New Roman"/>
          <w:color w:val="000000"/>
        </w:rPr>
        <w:t>PROCES VERBAL</w:t>
      </w:r>
    </w:p>
    <w:p w:rsidR="00BF424C" w:rsidRDefault="00BF424C" w:rsidP="00BF424C">
      <w:pPr>
        <w:jc w:val="center"/>
        <w:rPr>
          <w:rFonts w:eastAsia="Times New Roman"/>
          <w:color w:val="000000"/>
        </w:rPr>
      </w:pPr>
      <w:r>
        <w:rPr>
          <w:rFonts w:eastAsia="Times New Roman"/>
          <w:color w:val="000000"/>
        </w:rPr>
        <w:t>Assemblée Générale du 30 Septembre 2023</w:t>
      </w:r>
    </w:p>
    <w:p w:rsidR="00BF424C" w:rsidRDefault="00BF424C" w:rsidP="00BF424C">
      <w:pPr>
        <w:jc w:val="center"/>
        <w:rPr>
          <w:rFonts w:eastAsia="Times New Roman"/>
          <w:color w:val="000000"/>
        </w:rPr>
      </w:pPr>
      <w:r>
        <w:rPr>
          <w:rFonts w:eastAsia="Times New Roman"/>
          <w:color w:val="000000"/>
        </w:rPr>
        <w:t>Salle des Fêtes à Morée</w:t>
      </w:r>
    </w:p>
    <w:p w:rsidR="00BF424C" w:rsidRDefault="00BF424C" w:rsidP="00BF424C">
      <w:pPr>
        <w:jc w:val="center"/>
        <w:rPr>
          <w:rFonts w:eastAsia="Times New Roman"/>
          <w:color w:val="000000"/>
        </w:rPr>
      </w:pPr>
    </w:p>
    <w:p w:rsidR="00BF424C" w:rsidRDefault="00BF424C" w:rsidP="00BF424C">
      <w:pPr>
        <w:jc w:val="center"/>
        <w:rPr>
          <w:rFonts w:eastAsia="Times New Roman"/>
          <w:color w:val="000000"/>
        </w:rPr>
      </w:pPr>
    </w:p>
    <w:p w:rsidR="00BF424C" w:rsidRDefault="00BF424C" w:rsidP="00BF424C">
      <w:pPr>
        <w:jc w:val="both"/>
        <w:rPr>
          <w:rFonts w:eastAsia="Times New Roman"/>
          <w:color w:val="000000"/>
        </w:rPr>
      </w:pPr>
      <w:r>
        <w:rPr>
          <w:rFonts w:eastAsia="Times New Roman"/>
          <w:color w:val="FF0000"/>
        </w:rPr>
        <w:t>Les clips de remerciements et d’un chorégraphe ouvrent symboliquement cette AG Ordinaire 2023 à 9h35 !</w:t>
      </w:r>
      <w:r>
        <w:rPr>
          <w:rFonts w:eastAsia="Times New Roman"/>
          <w:color w:val="FF0000"/>
        </w:rPr>
        <w:br/>
      </w:r>
    </w:p>
    <w:p w:rsidR="00BF424C" w:rsidRDefault="00BF424C" w:rsidP="00BF424C">
      <w:pPr>
        <w:jc w:val="both"/>
        <w:rPr>
          <w:rFonts w:eastAsia="Times New Roman"/>
          <w:color w:val="000000"/>
        </w:rPr>
      </w:pPr>
      <w:r>
        <w:rPr>
          <w:rFonts w:eastAsia="Times New Roman"/>
          <w:color w:val="000000"/>
        </w:rPr>
        <w:t>Comme l’a souhaité le Président Jean Paul Chilon depuis deux ans, cette Assemblée Générale doit être dynamique et tournée vers l’avenir en mixant clips, interventions réglementaires et remises de récompenses.</w:t>
      </w:r>
    </w:p>
    <w:p w:rsidR="00BF424C" w:rsidRDefault="00BF424C" w:rsidP="00BF424C">
      <w:pPr>
        <w:jc w:val="both"/>
        <w:rPr>
          <w:rFonts w:eastAsia="Times New Roman"/>
          <w:color w:val="000000"/>
        </w:rPr>
      </w:pPr>
      <w:r>
        <w:rPr>
          <w:rFonts w:eastAsia="Times New Roman"/>
          <w:color w:val="000000"/>
        </w:rPr>
        <w:t>Avant de le faire officiellement à 10h00 et après avoir salué la nombreuse assistance, le Secrétaire Général Bruno Simon, remercie les présents et les organisateurs locaux et demande ensuite à l’assistance d’observer une minute d’applaudissement en la mémoire des pongistes ou de leurs proches disparus cette saison.</w:t>
      </w:r>
    </w:p>
    <w:p w:rsidR="00BF424C" w:rsidRDefault="00BF424C" w:rsidP="00BF424C">
      <w:pPr>
        <w:rPr>
          <w:rFonts w:eastAsia="Times New Roman"/>
          <w:color w:val="000000"/>
        </w:rPr>
      </w:pPr>
    </w:p>
    <w:p w:rsidR="00BF424C" w:rsidRDefault="00BF424C" w:rsidP="00BF424C">
      <w:pPr>
        <w:rPr>
          <w:rStyle w:val="Lienhypertexte"/>
        </w:rPr>
      </w:pPr>
      <w:r>
        <w:rPr>
          <w:rFonts w:eastAsia="Times New Roman"/>
          <w:color w:val="000000"/>
        </w:rPr>
        <w:t xml:space="preserve">Discours du Président de Ligue sur la page dédiée – lien ci-après : </w:t>
      </w:r>
      <w:r>
        <w:rPr>
          <w:rFonts w:eastAsia="Times New Roman"/>
          <w:color w:val="000000"/>
        </w:rPr>
        <w:br/>
      </w:r>
      <w:hyperlink r:id="rId7" w:history="1">
        <w:r>
          <w:rPr>
            <w:rStyle w:val="Lienhypertexte"/>
          </w:rPr>
          <w:t>Assemblée Générale 2023 - Ligue Centre-Val de Loire TT (liguecentrett.com)</w:t>
        </w:r>
      </w:hyperlink>
    </w:p>
    <w:p w:rsidR="00BF424C" w:rsidRDefault="00BF424C" w:rsidP="00BF424C">
      <w:pPr>
        <w:rPr>
          <w:rFonts w:eastAsia="Times New Roman"/>
        </w:rPr>
      </w:pPr>
      <w:r>
        <w:rPr>
          <w:rStyle w:val="Lienhypertexte"/>
        </w:rPr>
        <w:t>Monsieur Bourgeois, Maire de Morée, présente sa commune et souhaite la bienvenue aux différents participants.</w:t>
      </w:r>
    </w:p>
    <w:p w:rsidR="00BF424C" w:rsidRDefault="00BF424C" w:rsidP="00BF424C">
      <w:pPr>
        <w:jc w:val="both"/>
        <w:rPr>
          <w:rFonts w:eastAsia="Times New Roman"/>
          <w:color w:val="000000"/>
        </w:rPr>
      </w:pPr>
      <w:r>
        <w:rPr>
          <w:rFonts w:eastAsia="Times New Roman"/>
          <w:color w:val="000000"/>
        </w:rPr>
        <w:t>Le Secrétaire Général présentes les excuses de Gilles Erb,Président FFTT, François Bonneau, Président de la Région CVL, Philippe Gouet, Président du Conseil Départemental du Loir et Cher, Christophe Marion, Député de la circonscription, André Quignon, dont Jean Paul Chilon donnera des nouvelles, Nicole Coury et Véronique Pion, Catherine Spiteri, Directrice de Formasat représentée par Marjory Baron, Marie Parat,Présidente Régionale de l’USEP, Monsieur Jean Louis Desnoues, le Président du CROS CVL.</w:t>
      </w:r>
    </w:p>
    <w:p w:rsidR="00BF424C" w:rsidRDefault="00BF424C" w:rsidP="00BF424C">
      <w:pPr>
        <w:jc w:val="both"/>
        <w:rPr>
          <w:rFonts w:eastAsia="Times New Roman"/>
          <w:color w:val="000000"/>
        </w:rPr>
      </w:pPr>
      <w:r>
        <w:rPr>
          <w:rFonts w:eastAsia="Times New Roman"/>
          <w:color w:val="000000"/>
        </w:rPr>
        <w:t>Il salue Monsieur Bourgeois, Maire de Morée, Emmanuel Marzin, Vice-Président de la FFTT, Georges Barbereau, membre d’honneur.</w:t>
      </w:r>
    </w:p>
    <w:p w:rsidR="00BF424C" w:rsidRDefault="00BF424C" w:rsidP="00BF424C">
      <w:pPr>
        <w:jc w:val="both"/>
        <w:rPr>
          <w:rFonts w:eastAsia="Times New Roman"/>
          <w:color w:val="FF0000"/>
        </w:rPr>
      </w:pPr>
    </w:p>
    <w:p w:rsidR="00BF424C" w:rsidRDefault="00BF424C" w:rsidP="00BF424C">
      <w:pPr>
        <w:jc w:val="both"/>
        <w:rPr>
          <w:rFonts w:eastAsia="Times New Roman"/>
          <w:color w:val="FF0000"/>
        </w:rPr>
      </w:pPr>
      <w:r>
        <w:rPr>
          <w:rFonts w:eastAsia="Times New Roman"/>
          <w:color w:val="FF0000"/>
        </w:rPr>
        <w:t>Deux clips sur le parcours de la Flamme Olympique sont ensuite projetés.</w:t>
      </w:r>
    </w:p>
    <w:p w:rsidR="00BF424C" w:rsidRDefault="00BF424C" w:rsidP="00BF424C">
      <w:pPr>
        <w:jc w:val="both"/>
        <w:rPr>
          <w:rFonts w:eastAsia="Times New Roman"/>
          <w:b/>
          <w:bCs/>
          <w:u w:val="single"/>
        </w:rPr>
      </w:pPr>
    </w:p>
    <w:p w:rsidR="00BF424C" w:rsidRDefault="00BF424C" w:rsidP="00BF424C">
      <w:pPr>
        <w:jc w:val="both"/>
        <w:rPr>
          <w:rFonts w:eastAsia="Times New Roman"/>
          <w:color w:val="000000"/>
        </w:rPr>
      </w:pPr>
      <w:r>
        <w:rPr>
          <w:rFonts w:eastAsia="Times New Roman"/>
          <w:b/>
          <w:bCs/>
          <w:u w:val="single"/>
        </w:rPr>
        <w:t>1- Adoption du Procès</w:t>
      </w:r>
      <w:r>
        <w:rPr>
          <w:rFonts w:eastAsia="Times New Roman"/>
          <w:b/>
          <w:bCs/>
          <w:color w:val="000000"/>
          <w:u w:val="single"/>
        </w:rPr>
        <w:t>-Verbal de l’Assemblée Générale de Tours (37=Indre et Loire)</w:t>
      </w:r>
    </w:p>
    <w:p w:rsidR="00BF424C" w:rsidRDefault="00BF424C" w:rsidP="00BF424C">
      <w:pPr>
        <w:jc w:val="both"/>
        <w:rPr>
          <w:rFonts w:eastAsia="Times New Roman"/>
        </w:rPr>
      </w:pPr>
      <w:r>
        <w:rPr>
          <w:rFonts w:eastAsia="Times New Roman"/>
        </w:rPr>
        <w:t>208 clubs et 647 voix théoriques, Nombre de Voix de l’A.G. au moment de ce vote :  108 clubs (présents ou représentés) soit 408 voix. Le PV est adopté à l’unanimité.</w:t>
      </w:r>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color w:val="000000"/>
          <w:u w:val="single"/>
        </w:rPr>
      </w:pPr>
      <w:r>
        <w:rPr>
          <w:rFonts w:eastAsia="Times New Roman"/>
          <w:b/>
          <w:bCs/>
          <w:color w:val="000000"/>
          <w:u w:val="single"/>
        </w:rPr>
        <w:t xml:space="preserve">2-Election au Conseil de Ligue  </w:t>
      </w:r>
    </w:p>
    <w:p w:rsidR="00BF424C" w:rsidRDefault="00BF424C" w:rsidP="00BF424C">
      <w:pPr>
        <w:jc w:val="both"/>
        <w:rPr>
          <w:rFonts w:eastAsia="Times New Roman"/>
          <w:bCs/>
          <w:color w:val="000000"/>
        </w:rPr>
      </w:pPr>
      <w:r>
        <w:rPr>
          <w:rFonts w:eastAsia="Times New Roman"/>
          <w:bCs/>
          <w:color w:val="000000"/>
        </w:rPr>
        <w:t>Deux Candidats : Fabien Chapelle (4S Tours) et Philippe Landon (ES Ville aux Dames)</w:t>
      </w:r>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b/>
          <w:bCs/>
          <w:color w:val="000000"/>
          <w:u w:val="single"/>
        </w:rPr>
      </w:pPr>
      <w:r>
        <w:rPr>
          <w:rFonts w:eastAsia="Times New Roman"/>
          <w:b/>
          <w:bCs/>
          <w:color w:val="000000"/>
          <w:u w:val="single"/>
        </w:rPr>
        <w:t xml:space="preserve">3- Rapport d’activités du Secrétaire Général </w:t>
      </w:r>
    </w:p>
    <w:p w:rsidR="00BF424C" w:rsidRDefault="00BF424C" w:rsidP="00BF424C">
      <w:pPr>
        <w:rPr>
          <w:rFonts w:eastAsia="Times New Roman"/>
          <w:color w:val="000000"/>
        </w:rPr>
      </w:pPr>
      <w:r>
        <w:rPr>
          <w:rFonts w:eastAsia="Times New Roman"/>
          <w:color w:val="000000"/>
        </w:rPr>
        <w:t>Il est précédé d’un hommage à Pierre Sainsot, une des figures emblématiques du club de Morée et qui présent dans la salle avec son épouse fêtera son anniversaire le 1</w:t>
      </w:r>
      <w:r>
        <w:rPr>
          <w:rFonts w:eastAsia="Times New Roman"/>
          <w:color w:val="000000"/>
          <w:vertAlign w:val="superscript"/>
        </w:rPr>
        <w:t>er</w:t>
      </w:r>
      <w:r>
        <w:rPr>
          <w:rFonts w:eastAsia="Times New Roman"/>
          <w:color w:val="000000"/>
        </w:rPr>
        <w:t xml:space="preserve"> Octobre.</w:t>
      </w:r>
    </w:p>
    <w:p w:rsidR="00BF424C" w:rsidRDefault="00BF424C" w:rsidP="00BF424C">
      <w:r>
        <w:rPr>
          <w:rFonts w:eastAsia="Times New Roman"/>
          <w:color w:val="000000"/>
        </w:rPr>
        <w:t xml:space="preserve">Discours sur la page dédiée – lien ci-après </w:t>
      </w:r>
      <w:r>
        <w:rPr>
          <w:rFonts w:eastAsia="Times New Roman"/>
          <w:color w:val="000000"/>
        </w:rPr>
        <w:br/>
      </w:r>
      <w:hyperlink r:id="rId8" w:history="1">
        <w:r>
          <w:rPr>
            <w:rStyle w:val="Lienhypertexte"/>
          </w:rPr>
          <w:t>Assemblée Générale 2023 - Ligue Centre-Val de Loire TT (liguecentrett.com)</w:t>
        </w:r>
      </w:hyperlink>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color w:val="000000"/>
        </w:rPr>
      </w:pPr>
      <w:r>
        <w:rPr>
          <w:rFonts w:eastAsia="Times New Roman"/>
          <w:b/>
          <w:bCs/>
          <w:color w:val="000000"/>
          <w:u w:val="single"/>
        </w:rPr>
        <w:lastRenderedPageBreak/>
        <w:t>4- Rapport d’activité du CTN</w:t>
      </w:r>
    </w:p>
    <w:p w:rsidR="00BF424C" w:rsidRDefault="00BF424C" w:rsidP="00BF424C">
      <w:pPr>
        <w:jc w:val="both"/>
        <w:rPr>
          <w:rFonts w:eastAsia="Times New Roman"/>
          <w:color w:val="000000"/>
        </w:rPr>
      </w:pPr>
      <w:r>
        <w:rPr>
          <w:rFonts w:eastAsia="Times New Roman"/>
          <w:color w:val="000000"/>
        </w:rPr>
        <w:t>Nicolas Métaireau détaille son rapport et les slides qui sont sur le site. La remise du « titre » de meilleur entraineur est décalée pendant la remise des récompenses individuelles.</w:t>
      </w:r>
    </w:p>
    <w:p w:rsidR="00BF424C" w:rsidRDefault="00BF424C" w:rsidP="00BF424C">
      <w:pPr>
        <w:jc w:val="both"/>
        <w:rPr>
          <w:rFonts w:eastAsia="Times New Roman"/>
          <w:color w:val="000000"/>
        </w:rPr>
      </w:pPr>
      <w:r>
        <w:rPr>
          <w:rFonts w:eastAsia="Times New Roman"/>
          <w:color w:val="000000"/>
        </w:rPr>
        <w:t xml:space="preserve">Discours sur la page dédiée – lien ci-après </w:t>
      </w:r>
    </w:p>
    <w:p w:rsidR="00BF424C" w:rsidRDefault="00BF424C" w:rsidP="00BF424C">
      <w:pPr>
        <w:rPr>
          <w:rFonts w:eastAsia="Times New Roman"/>
          <w:color w:val="FF0000"/>
        </w:rPr>
      </w:pPr>
      <w:hyperlink r:id="rId9" w:history="1">
        <w:r>
          <w:rPr>
            <w:rStyle w:val="Lienhypertexte"/>
          </w:rPr>
          <w:t>Assemblée Générale 2023 - Ligue Centre-Val de Loire TT (liguecentrett.com)</w:t>
        </w:r>
      </w:hyperlink>
      <w:r>
        <w:rPr>
          <w:color w:val="0000FF"/>
          <w:u w:val="single"/>
        </w:rPr>
        <w:br/>
      </w:r>
    </w:p>
    <w:p w:rsidR="00BF424C" w:rsidRDefault="00BF424C" w:rsidP="00BF424C">
      <w:pPr>
        <w:rPr>
          <w:rFonts w:eastAsia="Times New Roman"/>
          <w:color w:val="FF0000"/>
        </w:rPr>
      </w:pPr>
      <w:r>
        <w:rPr>
          <w:rFonts w:eastAsia="Times New Roman"/>
          <w:color w:val="FF0000"/>
        </w:rPr>
        <w:t>Un clip des activités de la saison passée est alors projeté.</w:t>
      </w:r>
    </w:p>
    <w:p w:rsidR="00BF424C" w:rsidRDefault="00BF424C" w:rsidP="00BF424C">
      <w:pPr>
        <w:jc w:val="both"/>
        <w:rPr>
          <w:rFonts w:eastAsia="Times New Roman"/>
          <w:color w:val="000000"/>
        </w:rPr>
      </w:pPr>
    </w:p>
    <w:p w:rsidR="00BF424C" w:rsidRDefault="00BF424C" w:rsidP="00BF424C">
      <w:pPr>
        <w:jc w:val="both"/>
        <w:rPr>
          <w:rFonts w:eastAsia="Times New Roman"/>
          <w:b/>
          <w:bCs/>
          <w:color w:val="000000"/>
          <w:u w:val="single"/>
        </w:rPr>
      </w:pPr>
      <w:r>
        <w:rPr>
          <w:rFonts w:eastAsia="Times New Roman"/>
          <w:b/>
          <w:bCs/>
          <w:color w:val="000000"/>
          <w:u w:val="single"/>
        </w:rPr>
        <w:t>5- Remise des récompenses sportives collectives et des challenges :</w:t>
      </w:r>
    </w:p>
    <w:p w:rsidR="00BF424C" w:rsidRDefault="00BF424C" w:rsidP="00BF424C">
      <w:pPr>
        <w:jc w:val="both"/>
        <w:rPr>
          <w:rFonts w:eastAsia="Times New Roman"/>
          <w:b/>
          <w:bCs/>
          <w:color w:val="000000"/>
          <w:u w:val="single"/>
        </w:rPr>
      </w:pPr>
      <w:r>
        <w:rPr>
          <w:rFonts w:eastAsia="Times New Roman"/>
          <w:bCs/>
          <w:color w:val="000000"/>
        </w:rPr>
        <w:t>Les élus et personnalités remettent les récompenses aux différents récipiendaires (clubs, équipes).</w:t>
      </w:r>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color w:val="000000"/>
        </w:rPr>
      </w:pPr>
      <w:r>
        <w:rPr>
          <w:rFonts w:eastAsia="Times New Roman"/>
          <w:b/>
          <w:bCs/>
          <w:color w:val="000000"/>
          <w:u w:val="single"/>
        </w:rPr>
        <w:t xml:space="preserve">6- Comptes annuels de la saison 2022-2023 : Bilan, Compte d’exploitation </w:t>
      </w:r>
    </w:p>
    <w:p w:rsidR="00BF424C" w:rsidRDefault="00BF424C" w:rsidP="00BF424C">
      <w:pPr>
        <w:jc w:val="both"/>
        <w:rPr>
          <w:rFonts w:eastAsia="Times New Roman"/>
          <w:color w:val="000000"/>
        </w:rPr>
      </w:pPr>
      <w:r>
        <w:rPr>
          <w:rFonts w:eastAsia="Times New Roman"/>
          <w:color w:val="000000"/>
        </w:rPr>
        <w:t xml:space="preserve">Présentation du bilan par Adrien Dodu en commentant ses slides pour y apporter d’autres précisions. Il répond aux questions de l’assistance. </w:t>
      </w:r>
    </w:p>
    <w:p w:rsidR="00BF424C" w:rsidRDefault="00BF424C" w:rsidP="00BF424C">
      <w:pPr>
        <w:jc w:val="both"/>
        <w:rPr>
          <w:rFonts w:eastAsia="Times New Roman"/>
          <w:color w:val="000000"/>
        </w:rPr>
      </w:pPr>
      <w:r>
        <w:rPr>
          <w:rFonts w:eastAsia="Times New Roman"/>
          <w:color w:val="000000"/>
        </w:rPr>
        <w:t xml:space="preserve">Documents sur la page dédiée – lien ci-après </w:t>
      </w:r>
    </w:p>
    <w:p w:rsidR="00BF424C" w:rsidRDefault="00BF424C" w:rsidP="00BF424C">
      <w:pPr>
        <w:jc w:val="both"/>
        <w:rPr>
          <w:rFonts w:eastAsia="Times New Roman"/>
          <w:b/>
          <w:bCs/>
          <w:color w:val="000000"/>
          <w:u w:val="single"/>
        </w:rPr>
      </w:pPr>
      <w:hyperlink r:id="rId10" w:history="1">
        <w:r>
          <w:rPr>
            <w:rStyle w:val="Lienhypertexte"/>
          </w:rPr>
          <w:t>Assemblée Générale 2023 - Ligue Centre-Val de Loire TT (liguecentrett.com)</w:t>
        </w:r>
      </w:hyperlink>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color w:val="000000"/>
        </w:rPr>
      </w:pPr>
      <w:r>
        <w:rPr>
          <w:rFonts w:eastAsia="Times New Roman"/>
          <w:b/>
          <w:bCs/>
          <w:color w:val="000000"/>
          <w:u w:val="single"/>
        </w:rPr>
        <w:t xml:space="preserve">7- Rapport des Commissaires-vérificateurs aux Comptes :  </w:t>
      </w:r>
    </w:p>
    <w:p w:rsidR="00BF424C" w:rsidRDefault="00BF424C" w:rsidP="00BF424C">
      <w:pPr>
        <w:jc w:val="both"/>
        <w:rPr>
          <w:rFonts w:eastAsia="Times New Roman"/>
          <w:color w:val="000000"/>
        </w:rPr>
      </w:pPr>
      <w:r>
        <w:rPr>
          <w:rFonts w:eastAsia="Times New Roman"/>
          <w:color w:val="000000"/>
        </w:rPr>
        <w:t>Lecture du rapport par Monsieur Gérard Morice en son nom et celui de son collègue Michel Godard qui donne quitus et qui souhaite que l’Assemblée approuve ces comptes.</w:t>
      </w:r>
    </w:p>
    <w:p w:rsidR="00BF424C" w:rsidRDefault="00BF424C" w:rsidP="00BF424C">
      <w:pPr>
        <w:jc w:val="both"/>
        <w:rPr>
          <w:rFonts w:eastAsia="Times New Roman"/>
          <w:color w:val="000000"/>
        </w:rPr>
      </w:pPr>
      <w:r>
        <w:rPr>
          <w:rFonts w:eastAsia="Times New Roman"/>
          <w:color w:val="000000"/>
        </w:rPr>
        <w:t xml:space="preserve">Documents sur la page dédiée – lien ci-après </w:t>
      </w:r>
    </w:p>
    <w:p w:rsidR="00BF424C" w:rsidRDefault="00BF424C" w:rsidP="00BF424C">
      <w:pPr>
        <w:jc w:val="both"/>
        <w:rPr>
          <w:rFonts w:eastAsia="Times New Roman"/>
          <w:b/>
          <w:bCs/>
          <w:color w:val="000000"/>
          <w:u w:val="single"/>
        </w:rPr>
      </w:pPr>
      <w:hyperlink r:id="rId11" w:history="1">
        <w:r>
          <w:rPr>
            <w:rStyle w:val="Lienhypertexte"/>
          </w:rPr>
          <w:t>Assemblée Générale 2023 - Ligue Centre-Val de Loire TT (liguecentrett.com)</w:t>
        </w:r>
      </w:hyperlink>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color w:val="000000"/>
        </w:rPr>
      </w:pPr>
      <w:r>
        <w:rPr>
          <w:rFonts w:eastAsia="Times New Roman"/>
          <w:b/>
          <w:bCs/>
          <w:color w:val="000000"/>
          <w:u w:val="single"/>
        </w:rPr>
        <w:t xml:space="preserve">8- Approbation et vote de l’affectation du résultat </w:t>
      </w:r>
    </w:p>
    <w:p w:rsidR="00BF424C" w:rsidRDefault="00BF424C" w:rsidP="00BF424C">
      <w:pPr>
        <w:jc w:val="both"/>
        <w:rPr>
          <w:rFonts w:eastAsia="Times New Roman"/>
          <w:color w:val="000000"/>
        </w:rPr>
      </w:pPr>
      <w:r>
        <w:rPr>
          <w:rFonts w:eastAsia="Times New Roman"/>
          <w:color w:val="000000"/>
        </w:rPr>
        <w:t xml:space="preserve">Le Compte Annuel et l’affectation du résultat sont adoptés à l’unanimité. </w:t>
      </w:r>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b/>
          <w:bCs/>
          <w:color w:val="000000"/>
          <w:u w:val="single"/>
        </w:rPr>
      </w:pPr>
      <w:r>
        <w:rPr>
          <w:rFonts w:eastAsia="Times New Roman"/>
          <w:b/>
          <w:bCs/>
          <w:color w:val="000000"/>
          <w:u w:val="single"/>
        </w:rPr>
        <w:t>9- Présentation et approbation des budgets prévisionnels 2024-2025 et des tarifs 2024-2025</w:t>
      </w:r>
    </w:p>
    <w:p w:rsidR="00BF424C" w:rsidRDefault="00BF424C" w:rsidP="00BF424C">
      <w:pPr>
        <w:jc w:val="both"/>
        <w:rPr>
          <w:rFonts w:eastAsia="Times New Roman"/>
          <w:color w:val="000000"/>
        </w:rPr>
      </w:pPr>
      <w:r>
        <w:rPr>
          <w:rFonts w:eastAsia="Times New Roman"/>
          <w:color w:val="000000"/>
        </w:rPr>
        <w:t xml:space="preserve">Documents sur la page dédiée – lien ci-après </w:t>
      </w:r>
    </w:p>
    <w:p w:rsidR="00BF424C" w:rsidRDefault="00BF424C" w:rsidP="00BF424C">
      <w:pPr>
        <w:jc w:val="both"/>
        <w:rPr>
          <w:rStyle w:val="Lienhypertexte"/>
        </w:rPr>
      </w:pPr>
      <w:hyperlink r:id="rId12" w:history="1">
        <w:r>
          <w:rPr>
            <w:rStyle w:val="Lienhypertexte"/>
          </w:rPr>
          <w:t>Assemblée Générale 2023 - Ligue Centre-Val de Loire TT (liguecentrett.com)</w:t>
        </w:r>
      </w:hyperlink>
    </w:p>
    <w:p w:rsidR="00BF424C" w:rsidRDefault="00BF424C" w:rsidP="00BF424C">
      <w:pPr>
        <w:jc w:val="both"/>
        <w:rPr>
          <w:rFonts w:eastAsia="Times New Roman"/>
          <w:color w:val="000000"/>
        </w:rPr>
      </w:pPr>
      <w:r>
        <w:rPr>
          <w:rFonts w:eastAsia="Times New Roman"/>
          <w:color w:val="000000"/>
        </w:rPr>
        <w:t>Adrien Dodu donne des explications complémentaires et précise qu’il n’y aura aucune augmentation.</w:t>
      </w:r>
    </w:p>
    <w:p w:rsidR="00BF424C" w:rsidRDefault="00BF424C" w:rsidP="00BF424C">
      <w:pPr>
        <w:jc w:val="both"/>
        <w:rPr>
          <w:rFonts w:eastAsia="Times New Roman"/>
          <w:b/>
          <w:bCs/>
          <w:color w:val="000000"/>
          <w:u w:val="single"/>
        </w:rPr>
      </w:pPr>
      <w:r>
        <w:rPr>
          <w:rFonts w:eastAsia="Times New Roman"/>
          <w:color w:val="000000"/>
        </w:rPr>
        <w:t>Les budgets prévisionnels 2024/2025 et les tarifs sont approuvés à l’unanimité.</w:t>
      </w:r>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b/>
          <w:bCs/>
          <w:color w:val="000000"/>
          <w:u w:val="single"/>
        </w:rPr>
      </w:pPr>
      <w:r>
        <w:rPr>
          <w:rFonts w:eastAsia="Times New Roman"/>
          <w:b/>
          <w:bCs/>
          <w:color w:val="000000"/>
          <w:u w:val="single"/>
        </w:rPr>
        <w:t>10- Résultat de l’Election Complémentaire au Conseil de Ligue :</w:t>
      </w:r>
    </w:p>
    <w:p w:rsidR="00BF424C" w:rsidRDefault="00BF424C" w:rsidP="00BF424C">
      <w:pPr>
        <w:rPr>
          <w:rFonts w:eastAsia="Times New Roman"/>
          <w:bCs/>
          <w:color w:val="000000"/>
        </w:rPr>
      </w:pPr>
      <w:r>
        <w:rPr>
          <w:rFonts w:eastAsia="Times New Roman"/>
          <w:bCs/>
          <w:color w:val="000000"/>
        </w:rPr>
        <w:t>Nombre de voix exprimés : 405</w:t>
      </w:r>
      <w:r>
        <w:rPr>
          <w:rFonts w:eastAsia="Times New Roman"/>
          <w:bCs/>
          <w:color w:val="000000"/>
        </w:rPr>
        <w:br/>
        <w:t>Non : 17</w:t>
      </w:r>
      <w:r>
        <w:rPr>
          <w:rFonts w:eastAsia="Times New Roman"/>
          <w:bCs/>
          <w:color w:val="000000"/>
        </w:rPr>
        <w:br/>
        <w:t>Nuls : 65</w:t>
      </w:r>
    </w:p>
    <w:p w:rsidR="00BF424C" w:rsidRDefault="00BF424C" w:rsidP="00BF424C">
      <w:pPr>
        <w:rPr>
          <w:rFonts w:eastAsia="Times New Roman"/>
          <w:bCs/>
          <w:color w:val="000000"/>
        </w:rPr>
      </w:pPr>
      <w:r>
        <w:rPr>
          <w:rFonts w:eastAsia="Times New Roman"/>
          <w:bCs/>
          <w:color w:val="000000"/>
        </w:rPr>
        <w:t>Ont obtenu :</w:t>
      </w:r>
    </w:p>
    <w:p w:rsidR="00BF424C" w:rsidRDefault="00BF424C" w:rsidP="00BF424C">
      <w:pPr>
        <w:rPr>
          <w:rFonts w:eastAsia="Times New Roman"/>
          <w:bCs/>
          <w:color w:val="000000"/>
        </w:rPr>
      </w:pPr>
      <w:r>
        <w:rPr>
          <w:rFonts w:eastAsia="Times New Roman"/>
          <w:bCs/>
          <w:color w:val="000000"/>
        </w:rPr>
        <w:t>Fabien Chapelle : 323 voix</w:t>
      </w:r>
    </w:p>
    <w:p w:rsidR="00BF424C" w:rsidRDefault="00BF424C" w:rsidP="00BF424C">
      <w:pPr>
        <w:rPr>
          <w:rFonts w:eastAsia="Times New Roman"/>
          <w:bCs/>
          <w:color w:val="000000"/>
        </w:rPr>
      </w:pPr>
      <w:r>
        <w:rPr>
          <w:rFonts w:eastAsia="Times New Roman"/>
          <w:bCs/>
          <w:color w:val="000000"/>
        </w:rPr>
        <w:t>Philippe Landon : 320 voix</w:t>
      </w:r>
    </w:p>
    <w:p w:rsidR="00BF424C" w:rsidRDefault="00BF424C" w:rsidP="00BF424C">
      <w:pPr>
        <w:rPr>
          <w:rFonts w:eastAsia="Times New Roman"/>
          <w:bCs/>
          <w:color w:val="000000"/>
        </w:rPr>
      </w:pPr>
      <w:r>
        <w:rPr>
          <w:rFonts w:eastAsia="Times New Roman"/>
          <w:bCs/>
          <w:color w:val="000000"/>
        </w:rPr>
        <w:t>Et sont élus au Conseil de Ligue.</w:t>
      </w:r>
    </w:p>
    <w:p w:rsidR="00BF424C" w:rsidRDefault="00BF424C" w:rsidP="00BF424C">
      <w:pPr>
        <w:rPr>
          <w:rFonts w:eastAsia="Times New Roman"/>
          <w:bCs/>
          <w:color w:val="000000"/>
        </w:rPr>
      </w:pPr>
    </w:p>
    <w:p w:rsidR="00BF424C" w:rsidRDefault="00BF424C" w:rsidP="00BF424C">
      <w:pPr>
        <w:jc w:val="both"/>
        <w:rPr>
          <w:rFonts w:eastAsia="Times New Roman"/>
          <w:b/>
          <w:bCs/>
          <w:color w:val="000000"/>
          <w:u w:val="single"/>
        </w:rPr>
      </w:pPr>
      <w:r>
        <w:rPr>
          <w:rFonts w:eastAsia="Times New Roman"/>
          <w:b/>
          <w:bCs/>
          <w:color w:val="000000"/>
          <w:u w:val="single"/>
        </w:rPr>
        <w:t>11- Remise des récompenses individuelles et des médailles du Mérite Régional</w:t>
      </w:r>
    </w:p>
    <w:p w:rsidR="00BF424C" w:rsidRDefault="00BF424C" w:rsidP="00BF424C">
      <w:pPr>
        <w:jc w:val="both"/>
        <w:rPr>
          <w:rFonts w:eastAsia="Times New Roman"/>
          <w:color w:val="000000"/>
        </w:rPr>
      </w:pPr>
      <w:r>
        <w:rPr>
          <w:rFonts w:eastAsia="Times New Roman"/>
          <w:color w:val="000000"/>
        </w:rPr>
        <w:lastRenderedPageBreak/>
        <w:t>Durant cette remise aux récipiendaires divers. Le Président Jean Paul Chilon intervient pour présenter le Trophée Georges Barbereau, détaillé par le Secrétaire Général. Georges Barbereau, rappelle en avant-propos les valeurs du bénévolat.</w:t>
      </w:r>
    </w:p>
    <w:p w:rsidR="00BF424C" w:rsidRDefault="00BF424C" w:rsidP="00BF424C">
      <w:pPr>
        <w:jc w:val="both"/>
        <w:rPr>
          <w:rFonts w:eastAsia="Times New Roman"/>
          <w:color w:val="000000"/>
        </w:rPr>
      </w:pPr>
      <w:r>
        <w:rPr>
          <w:rFonts w:eastAsia="Times New Roman"/>
          <w:color w:val="000000"/>
        </w:rPr>
        <w:t>Il est remis pour cette saison à Philippe Lebon, qui remercie l’assistance et le Président en expliquant son parcours.</w:t>
      </w:r>
    </w:p>
    <w:p w:rsidR="00BF424C" w:rsidRDefault="00BF424C" w:rsidP="00BF424C">
      <w:pPr>
        <w:jc w:val="both"/>
        <w:rPr>
          <w:rFonts w:eastAsia="Times New Roman"/>
          <w:color w:val="000000"/>
        </w:rPr>
      </w:pPr>
      <w:r>
        <w:rPr>
          <w:rFonts w:eastAsia="Times New Roman"/>
          <w:color w:val="000000"/>
        </w:rPr>
        <w:t>Pour le Mérite Régional, en préambule, Jean Jacques Brion rappelle le règlement et les nouveautés de cette distinction au niveau fédéral qui vont s’appliquer au niveau régional en 2024.</w:t>
      </w:r>
    </w:p>
    <w:p w:rsidR="00BF424C" w:rsidRDefault="00BF424C" w:rsidP="00BF424C">
      <w:pPr>
        <w:jc w:val="both"/>
        <w:rPr>
          <w:rFonts w:eastAsia="Times New Roman"/>
          <w:color w:val="000000"/>
        </w:rPr>
      </w:pPr>
      <w:r>
        <w:rPr>
          <w:rFonts w:eastAsia="Times New Roman"/>
          <w:color w:val="000000"/>
        </w:rPr>
        <w:t>Les élus et personnalités remettent les récompenses aux différents récipiendaires.</w:t>
      </w:r>
    </w:p>
    <w:p w:rsidR="00BF424C" w:rsidRDefault="00BF424C" w:rsidP="00BF424C">
      <w:pPr>
        <w:jc w:val="both"/>
        <w:rPr>
          <w:rFonts w:eastAsia="Times New Roman"/>
          <w:color w:val="000000"/>
        </w:rPr>
      </w:pPr>
      <w:r>
        <w:rPr>
          <w:rFonts w:eastAsia="Times New Roman"/>
          <w:color w:val="000000"/>
        </w:rPr>
        <w:t>Document sur la page dédiée – lien ci-après</w:t>
      </w:r>
    </w:p>
    <w:p w:rsidR="00BF424C" w:rsidRDefault="00BF424C" w:rsidP="00BF424C">
      <w:pPr>
        <w:jc w:val="both"/>
        <w:rPr>
          <w:rFonts w:eastAsia="Times New Roman"/>
          <w:color w:val="000000"/>
        </w:rPr>
      </w:pPr>
      <w:hyperlink r:id="rId13" w:history="1">
        <w:r>
          <w:rPr>
            <w:rStyle w:val="Lienhypertexte"/>
            <w:rFonts w:eastAsia="Times New Roman"/>
          </w:rPr>
          <w:t>http://liguecentrett.com/events/assemblee-generale-2022/</w:t>
        </w:r>
      </w:hyperlink>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b/>
          <w:bCs/>
          <w:color w:val="000000"/>
          <w:u w:val="single"/>
        </w:rPr>
      </w:pPr>
    </w:p>
    <w:p w:rsidR="00BF424C" w:rsidRDefault="00BF424C" w:rsidP="00BF424C">
      <w:pPr>
        <w:jc w:val="both"/>
        <w:rPr>
          <w:rFonts w:eastAsia="Times New Roman"/>
          <w:b/>
          <w:bCs/>
          <w:color w:val="000000"/>
          <w:u w:val="single"/>
        </w:rPr>
      </w:pPr>
      <w:r>
        <w:rPr>
          <w:rFonts w:eastAsia="Times New Roman"/>
          <w:b/>
          <w:bCs/>
          <w:color w:val="000000"/>
          <w:u w:val="single"/>
        </w:rPr>
        <w:t>12- Echanges avec les Personnalités</w:t>
      </w:r>
    </w:p>
    <w:p w:rsidR="00BF424C" w:rsidRDefault="00BF424C" w:rsidP="00BF424C">
      <w:pPr>
        <w:jc w:val="both"/>
      </w:pPr>
      <w:r>
        <w:t xml:space="preserve">- Emmanuel Marzin, reprend les propos introductifs de la vidéo de Gilles Erb et les points soulevés lors de l’Assemblée. Il revient sur les résultats de tous ordres et un des points qui fait débat sur l’ensemble du territoire : la réforme du Critérium Fédéral. Elle devrait se faire en deux temps après une large consultation qui ne doit pas exclure le dialogue. Il souligne que les nombreuses visio conférences en sont la preuve et témoignent de la politique fédérale de proximité. </w:t>
      </w:r>
    </w:p>
    <w:p w:rsidR="00BF424C" w:rsidRDefault="00BF424C" w:rsidP="00BF424C">
      <w:pPr>
        <w:jc w:val="both"/>
      </w:pPr>
      <w:r>
        <w:t>Il souligne la qualité des travaux et l’originalité du format de cette Assemblée Générale.</w:t>
      </w:r>
    </w:p>
    <w:p w:rsidR="00BF424C" w:rsidRDefault="00BF424C" w:rsidP="00BF424C">
      <w:pPr>
        <w:jc w:val="both"/>
      </w:pPr>
    </w:p>
    <w:p w:rsidR="00BF424C" w:rsidRDefault="00BF424C" w:rsidP="00BF424C">
      <w:pPr>
        <w:jc w:val="both"/>
      </w:pPr>
      <w:r>
        <w:t>En conclusion de cette Assemblée Générale et dans la continuité des clips précédents, celui de France Télévision « Aux Jeux Citoyens » est diffusé. Après que Bruno Simon ait remercié l’assistance, donné rendez-vous à tous pour le vin d’honneur, le buffet et le Ping Tour et l’AG 2024 qui aura lieu dans le Loiret à Baule ou Gien, il est projeté un dernier clip humoristique lié au tennis de table.</w:t>
      </w:r>
    </w:p>
    <w:p w:rsidR="00BF424C" w:rsidRDefault="00BF424C" w:rsidP="00BF424C">
      <w:pPr>
        <w:jc w:val="both"/>
      </w:pPr>
    </w:p>
    <w:p w:rsidR="00BF424C" w:rsidRDefault="00BF424C" w:rsidP="00BF424C">
      <w:pPr>
        <w:jc w:val="both"/>
      </w:pPr>
      <w:r>
        <w:t>Clôture de l’Assemblée Générale à 12h45.</w:t>
      </w:r>
    </w:p>
    <w:p w:rsidR="00BF424C" w:rsidRDefault="00BF424C" w:rsidP="00BF424C">
      <w:pPr>
        <w:spacing w:line="240" w:lineRule="auto"/>
        <w:jc w:val="center"/>
      </w:pPr>
      <w:bookmarkStart w:id="0" w:name="_GoBack"/>
      <w:bookmarkEnd w:id="0"/>
    </w:p>
    <w:p w:rsidR="00ED74AD" w:rsidRDefault="00ED74AD">
      <w:pPr>
        <w:pStyle w:val="Normal1"/>
      </w:pPr>
    </w:p>
    <w:sectPr w:rsidR="00ED74AD" w:rsidSect="004D3A13">
      <w:headerReference w:type="default" r:id="rId14"/>
      <w:footerReference w:type="default" r:id="rId15"/>
      <w:pgSz w:w="11909" w:h="16834"/>
      <w:pgMar w:top="720" w:right="720" w:bottom="720" w:left="720" w:header="68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633" w:rsidRDefault="00350633" w:rsidP="00360512">
      <w:pPr>
        <w:spacing w:line="240" w:lineRule="auto"/>
      </w:pPr>
      <w:r>
        <w:separator/>
      </w:r>
    </w:p>
  </w:endnote>
  <w:endnote w:type="continuationSeparator" w:id="1">
    <w:p w:rsidR="00350633" w:rsidRDefault="00350633" w:rsidP="003605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AD" w:rsidRDefault="00ED74AD" w:rsidP="001A156B">
    <w:pPr>
      <w:pStyle w:val="Pieddepage"/>
      <w:ind w:left="-680"/>
    </w:pPr>
  </w:p>
  <w:p w:rsidR="00360512" w:rsidRDefault="00751C70" w:rsidP="00345F0F">
    <w:pPr>
      <w:pStyle w:val="Pieddepage"/>
    </w:pPr>
    <w:r w:rsidRPr="00751C70">
      <w:rPr>
        <w:noProof/>
      </w:rPr>
      <w:drawing>
        <wp:inline distT="0" distB="0" distL="0" distR="0">
          <wp:extent cx="6647815" cy="7315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7815" cy="731520"/>
                  </a:xfrm>
                  <a:prstGeom prst="rect">
                    <a:avLst/>
                  </a:prstGeom>
                </pic:spPr>
              </pic:pic>
            </a:graphicData>
          </a:graphic>
        </wp:inline>
      </w:drawing>
    </w:r>
  </w:p>
  <w:p w:rsidR="00ED74AD" w:rsidRDefault="00ED74AD" w:rsidP="001A156B">
    <w:pPr>
      <w:pStyle w:val="Pieddepage"/>
      <w:ind w:left="-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633" w:rsidRDefault="00350633" w:rsidP="00360512">
      <w:pPr>
        <w:spacing w:line="240" w:lineRule="auto"/>
      </w:pPr>
      <w:r>
        <w:separator/>
      </w:r>
    </w:p>
  </w:footnote>
  <w:footnote w:type="continuationSeparator" w:id="1">
    <w:p w:rsidR="00350633" w:rsidRDefault="00350633" w:rsidP="0036051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AD" w:rsidRDefault="00ED74AD">
    <w:pPr>
      <w:pStyle w:val="En-tte"/>
    </w:pPr>
    <w:r>
      <w:rPr>
        <w:noProof/>
      </w:rPr>
      <w:drawing>
        <wp:inline distT="0" distB="0" distL="0" distR="0">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10647" cy="111854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hyphenationZone w:val="425"/>
  <w:characterSpacingControl w:val="doNotCompress"/>
  <w:hdrShapeDefaults>
    <o:shapedefaults v:ext="edit" spidmax="6146"/>
  </w:hdrShapeDefaults>
  <w:footnotePr>
    <w:footnote w:id="0"/>
    <w:footnote w:id="1"/>
  </w:footnotePr>
  <w:endnotePr>
    <w:endnote w:id="0"/>
    <w:endnote w:id="1"/>
  </w:endnotePr>
  <w:compat/>
  <w:rsids>
    <w:rsidRoot w:val="00360512"/>
    <w:rsid w:val="00006B37"/>
    <w:rsid w:val="000B132C"/>
    <w:rsid w:val="00160384"/>
    <w:rsid w:val="00182B6A"/>
    <w:rsid w:val="00184251"/>
    <w:rsid w:val="001A156B"/>
    <w:rsid w:val="00215F78"/>
    <w:rsid w:val="002B60B6"/>
    <w:rsid w:val="00345F0F"/>
    <w:rsid w:val="00350633"/>
    <w:rsid w:val="00360512"/>
    <w:rsid w:val="003C3CA8"/>
    <w:rsid w:val="003D6A74"/>
    <w:rsid w:val="004D3A13"/>
    <w:rsid w:val="005063E4"/>
    <w:rsid w:val="00581F92"/>
    <w:rsid w:val="00622483"/>
    <w:rsid w:val="0068644E"/>
    <w:rsid w:val="006F7885"/>
    <w:rsid w:val="00751C70"/>
    <w:rsid w:val="0080443D"/>
    <w:rsid w:val="00882E1B"/>
    <w:rsid w:val="0093575C"/>
    <w:rsid w:val="00972A6A"/>
    <w:rsid w:val="00AC74AA"/>
    <w:rsid w:val="00B046D1"/>
    <w:rsid w:val="00B07C2F"/>
    <w:rsid w:val="00BA1F84"/>
    <w:rsid w:val="00BF424C"/>
    <w:rsid w:val="00C25130"/>
    <w:rsid w:val="00CE6C1B"/>
    <w:rsid w:val="00D14F4E"/>
    <w:rsid w:val="00E223DA"/>
    <w:rsid w:val="00E24B07"/>
    <w:rsid w:val="00E73206"/>
    <w:rsid w:val="00E94A80"/>
    <w:rsid w:val="00EB608E"/>
    <w:rsid w:val="00ED74AD"/>
    <w:rsid w:val="00EE1BD6"/>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 w:type="character" w:styleId="Lienhypertexte">
    <w:name w:val="Hyperlink"/>
    <w:basedOn w:val="Policepardfaut"/>
    <w:semiHidden/>
    <w:unhideWhenUsed/>
    <w:rsid w:val="00BF424C"/>
    <w:rPr>
      <w:color w:val="0000FF"/>
      <w:u w:val="single"/>
    </w:rPr>
  </w:style>
</w:styles>
</file>

<file path=word/webSettings.xml><?xml version="1.0" encoding="utf-8"?>
<w:webSettings xmlns:r="http://schemas.openxmlformats.org/officeDocument/2006/relationships" xmlns:w="http://schemas.openxmlformats.org/wordprocessingml/2006/main">
  <w:divs>
    <w:div w:id="142876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guecentrett.com/events/assemblee-generale-2023/" TargetMode="External"/><Relationship Id="rId13" Type="http://schemas.openxmlformats.org/officeDocument/2006/relationships/hyperlink" Target="http://liguecentrett.com/events/assemblee-generale-2022/" TargetMode="External"/><Relationship Id="rId3" Type="http://schemas.openxmlformats.org/officeDocument/2006/relationships/settings" Target="settings.xml"/><Relationship Id="rId7" Type="http://schemas.openxmlformats.org/officeDocument/2006/relationships/hyperlink" Target="https://liguecentrett.com/events/assemblee-generale-2023/" TargetMode="External"/><Relationship Id="rId12" Type="http://schemas.openxmlformats.org/officeDocument/2006/relationships/hyperlink" Target="https://liguecentrett.com/events/assemblee-generale-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guecentrett.com/events/assemblee-generale-20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guecentrett.com/events/assemblee-generale-2023/" TargetMode="External"/><Relationship Id="rId4" Type="http://schemas.openxmlformats.org/officeDocument/2006/relationships/webSettings" Target="webSettings.xml"/><Relationship Id="rId9" Type="http://schemas.openxmlformats.org/officeDocument/2006/relationships/hyperlink" Target="https://liguecentrett.com/events/assemblee-generale-202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E563D-807D-4BD2-B3A8-770B767A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5705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Bruno</cp:lastModifiedBy>
  <cp:revision>2</cp:revision>
  <cp:lastPrinted>2022-04-01T19:07:00Z</cp:lastPrinted>
  <dcterms:created xsi:type="dcterms:W3CDTF">2024-08-12T16:25:00Z</dcterms:created>
  <dcterms:modified xsi:type="dcterms:W3CDTF">2024-08-12T16:25:00Z</dcterms:modified>
</cp:coreProperties>
</file>